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-29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0067-01-2023-01115</w:t>
      </w:r>
      <w:r>
        <w:rPr>
          <w:rFonts w:ascii="Times New Roman" w:eastAsia="Times New Roman" w:hAnsi="Times New Roman" w:cs="Times New Roman"/>
          <w:sz w:val="26"/>
          <w:szCs w:val="26"/>
        </w:rPr>
        <w:t>5-16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Поливец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оссии, русским языком владеющей</w:t>
      </w:r>
      <w:r>
        <w:rPr>
          <w:rFonts w:ascii="Times New Roman" w:eastAsia="Times New Roman" w:hAnsi="Times New Roman" w:cs="Times New Roman"/>
          <w:sz w:val="26"/>
          <w:szCs w:val="26"/>
        </w:rPr>
        <w:t>, в у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лугах </w:t>
      </w:r>
      <w:r>
        <w:rPr>
          <w:rFonts w:ascii="Times New Roman" w:eastAsia="Times New Roman" w:hAnsi="Times New Roman" w:cs="Times New Roman"/>
          <w:sz w:val="26"/>
          <w:szCs w:val="26"/>
        </w:rPr>
        <w:t>переводчика не нуждающейся,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Style w:val="cat-User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 к административной ответственности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Поливец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>лу 29.08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Поливец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а именно смс-извещением, в судебное заседание не явилась, ходатайств об отложении рассмотрения дела не заявляла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Поливец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Поливец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29.08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</w:t>
      </w:r>
      <w:r>
        <w:rPr>
          <w:rStyle w:val="cat-UserDefinedgrp-25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транспортного средства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Поливец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Поливец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Поливец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0412365400675021572320147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38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25rplc-32">
    <w:name w:val="cat-UserDefined grp-25 rplc-32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52">
    <w:name w:val="cat-UserDefined grp-3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